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CD1A9E" w:rsidRPr="00CD1A9E" w:rsidRDefault="00CD1A9E" w:rsidP="00CD1A9E">
      <w:pPr>
        <w:widowControl/>
        <w:autoSpaceDE w:val="0"/>
        <w:autoSpaceDN w:val="0"/>
        <w:adjustRightInd w:val="0"/>
        <w:rPr>
          <w:rFonts w:ascii="Warnock Pro" w:hAnsi="Warnock Pro" w:cs="Warnock Pro"/>
          <w:color w:val="000000"/>
          <w:sz w:val="40"/>
          <w:szCs w:val="40"/>
        </w:rPr>
      </w:pPr>
    </w:p>
    <w:p w:rsidR="00CD1A9E" w:rsidRDefault="00CD1A9E" w:rsidP="00CD1A9E">
      <w:pPr>
        <w:spacing w:before="37"/>
        <w:ind w:right="120"/>
        <w:jc w:val="center"/>
        <w:rPr>
          <w:rFonts w:ascii="Warnock Pro" w:hAnsi="Warnock Pro" w:cs="Warnock Pro"/>
          <w:b/>
          <w:bCs/>
          <w:color w:val="221E1F"/>
          <w:sz w:val="40"/>
          <w:szCs w:val="40"/>
        </w:rPr>
      </w:pPr>
      <w:r w:rsidRPr="00CD1A9E">
        <w:rPr>
          <w:rFonts w:ascii="Warnock Pro" w:hAnsi="Warnock Pro"/>
          <w:sz w:val="40"/>
          <w:szCs w:val="40"/>
        </w:rPr>
        <w:t xml:space="preserve"> </w:t>
      </w:r>
      <w:r w:rsidRPr="00CD1A9E">
        <w:rPr>
          <w:rFonts w:ascii="Warnock Pro" w:hAnsi="Warnock Pro" w:cs="Warnock Pro"/>
          <w:b/>
          <w:bCs/>
          <w:color w:val="221E1F"/>
          <w:sz w:val="40"/>
          <w:szCs w:val="40"/>
        </w:rPr>
        <w:t>Can We Create A Win-Win Relationship?</w:t>
      </w:r>
    </w:p>
    <w:p w:rsidR="00D06535" w:rsidRDefault="00CD1A9E" w:rsidP="00CD1A9E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CD1A9E">
        <w:rPr>
          <w:rFonts w:ascii="Warnock Pro" w:hAnsi="Warnock Pro" w:cs="Warnock Pro"/>
          <w:b/>
          <w:bCs/>
          <w:color w:val="221E1F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CD1A9E" w:rsidRDefault="00CD1A9E" w:rsidP="00CD1A9E">
      <w:pPr>
        <w:pStyle w:val="Pa10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CD1A9E" w:rsidRDefault="00CD1A9E" w:rsidP="00CD1A9E">
      <w:pPr>
        <w:pStyle w:val="Pa10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CD1A9E" w:rsidRDefault="00CD1A9E" w:rsidP="00CD1A9E">
      <w:pPr>
        <w:pStyle w:val="Pa10"/>
        <w:jc w:val="both"/>
        <w:rPr>
          <w:rFonts w:cs="Warnock Pro"/>
          <w:color w:val="221E1F"/>
          <w:sz w:val="23"/>
          <w:szCs w:val="23"/>
        </w:rPr>
      </w:pPr>
      <w:r>
        <w:rPr>
          <w:rFonts w:cs="Warnock Pro"/>
          <w:b/>
          <w:bCs/>
          <w:color w:val="221E1F"/>
          <w:sz w:val="23"/>
          <w:szCs w:val="23"/>
        </w:rPr>
        <w:t xml:space="preserve">Lesson 6: </w:t>
      </w:r>
    </w:p>
    <w:p w:rsidR="00D06535" w:rsidRDefault="00CD1A9E" w:rsidP="00CD1A9E">
      <w:pPr>
        <w:spacing w:line="240" w:lineRule="exact"/>
        <w:rPr>
          <w:sz w:val="24"/>
          <w:szCs w:val="24"/>
        </w:rPr>
      </w:pPr>
      <w:r>
        <w:rPr>
          <w:rStyle w:val="A0"/>
        </w:rPr>
        <w:t>Boomerang, Takers, Traders, Investors, Friendship, knowledge, service, listening, mentored, inspired, elevated, value, loyal, success, Partnership, Effectiveness, Efficiency, Empowerment, Multiplies, Unifies, Purifies, Testifies, Intensifies, Satisfies, Satisfaction, memories, Learning, respect, love.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CD1A9E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CD1A9E"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60808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60808">
      <w:pPr>
        <w:pStyle w:val="BodyText"/>
        <w:spacing w:before="63" w:line="232" w:lineRule="exact"/>
        <w:ind w:right="104"/>
        <w:jc w:val="both"/>
      </w:pPr>
      <w:r>
        <w:lastRenderedPageBreak/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A31933"/>
    <w:rsid w:val="00A67C40"/>
    <w:rsid w:val="00CD1A9E"/>
    <w:rsid w:val="00D06535"/>
    <w:rsid w:val="00D60808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Pa10">
    <w:name w:val="Pa10"/>
    <w:basedOn w:val="Normal"/>
    <w:next w:val="Normal"/>
    <w:uiPriority w:val="99"/>
    <w:rsid w:val="00CD1A9E"/>
    <w:pPr>
      <w:widowControl/>
      <w:autoSpaceDE w:val="0"/>
      <w:autoSpaceDN w:val="0"/>
      <w:adjustRightInd w:val="0"/>
      <w:spacing w:line="241" w:lineRule="atLeast"/>
    </w:pPr>
    <w:rPr>
      <w:rFonts w:ascii="Warnock Pro" w:hAnsi="Warnock Pro"/>
      <w:sz w:val="24"/>
      <w:szCs w:val="24"/>
    </w:rPr>
  </w:style>
  <w:style w:type="character" w:customStyle="1" w:styleId="A0">
    <w:name w:val="A0"/>
    <w:uiPriority w:val="99"/>
    <w:rsid w:val="00CD1A9E"/>
    <w:rPr>
      <w:rFonts w:cs="Warnock Pro"/>
      <w:color w:val="221E1F"/>
      <w:sz w:val="22"/>
      <w:szCs w:val="22"/>
    </w:rPr>
  </w:style>
  <w:style w:type="paragraph" w:customStyle="1" w:styleId="Default">
    <w:name w:val="Default"/>
    <w:rsid w:val="00CD1A9E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2014-04-18T14:19:00Z</dcterms:created>
  <dcterms:modified xsi:type="dcterms:W3CDTF">2014-04-18T14:19:00Z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